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53" w:rsidRPr="006F187C" w:rsidRDefault="006F187C" w:rsidP="006F1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F187C">
        <w:rPr>
          <w:rFonts w:ascii="Times New Roman" w:eastAsia="Times New Roman" w:hAnsi="Times New Roman" w:cs="Times New Roman"/>
          <w:b/>
          <w:sz w:val="32"/>
          <w:szCs w:val="32"/>
        </w:rPr>
        <w:t>COVID-19 STIMULUS UPDATE</w:t>
      </w:r>
    </w:p>
    <w:p w:rsidR="00EA5053" w:rsidRPr="006F187C" w:rsidRDefault="00EA5053" w:rsidP="00204B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187C" w:rsidRDefault="006F187C" w:rsidP="002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BAD">
        <w:rPr>
          <w:rFonts w:ascii="Times New Roman" w:eastAsia="Times New Roman" w:hAnsi="Times New Roman" w:cs="Times New Roman"/>
          <w:b/>
          <w:sz w:val="24"/>
          <w:szCs w:val="24"/>
        </w:rPr>
        <w:t>FOR ALL COVID-19 STIMULUS PAYMENT RECIPIENTS, SEE THE MESSAGE BELOW: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The expectation is that the majority of the stimulus checks will be mailed or direct deposited directly to the taxpayers from the IRS.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However, there is the expectation that some will slip through to Republic Bank, our banking partner.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On these, clients will ask because the IRS portal is indicating that the final four of their account number is: the final 3 digits of their Social Security Number and a zero.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According to Republic Bank, our banking partner intend to mail those directly to the taxpayers at the address that we have on file.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In order to expedite, Republic Bank will not be waiting to update addresses or contact information; if someone’s stimulus is mailed to an incorrect address, they can complete a Stop Payment &amp; Indemnification Form.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They can find that at </w:t>
      </w:r>
      <w:hyperlink r:id="rId7" w:tgtFrame="_blank" w:history="1">
        <w:r w:rsidRPr="00204BAD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www.republictaxpayer.com</w:t>
        </w:r>
      </w:hyperlink>
      <w:r w:rsidRPr="00204BAD">
        <w:rPr>
          <w:rFonts w:ascii="Times New Roman" w:eastAsia="Times New Roman" w:hAnsi="Times New Roman" w:cs="Times New Roman"/>
          <w:sz w:val="20"/>
          <w:szCs w:val="20"/>
        </w:rPr>
        <w:t> and complete with ID &amp; updated address documentation (ERO signature nor notarization are necessary in this scenario).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If the payments are not properly identified at Republic Bank as stimulus (amounts that have been lowered for any reason), you </w:t>
      </w:r>
      <w:r w:rsidRPr="00204BA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might</w:t>
      </w:r>
      <w:r w:rsidRPr="00204BAD">
        <w:rPr>
          <w:rFonts w:ascii="Times New Roman" w:eastAsia="Times New Roman" w:hAnsi="Times New Roman" w:cs="Times New Roman"/>
          <w:sz w:val="20"/>
          <w:szCs w:val="20"/>
        </w:rPr>
        <w:t> have a check to print.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There will be a $10 fee assessed by Republic Bank for processing and mailing your check to you. 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If prep fees and/or Easy Advance Fees haven't been taken out, Republic Bank our banking partners, will address it and take these out at this time.</w:t>
      </w:r>
    </w:p>
    <w:p w:rsidR="0010484C" w:rsidRDefault="0010484C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484C" w:rsidRPr="00204BAD" w:rsidRDefault="0010484C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 this time, we have received notification from Republic Bank</w:t>
      </w:r>
      <w:r w:rsidR="00EA5053">
        <w:rPr>
          <w:rFonts w:ascii="Times New Roman" w:eastAsia="Times New Roman" w:hAnsi="Times New Roman" w:cs="Times New Roman"/>
          <w:sz w:val="20"/>
          <w:szCs w:val="20"/>
        </w:rPr>
        <w:t xml:space="preserve"> that they will continue to send updates via phone or email addresses they have on file.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The main point that I would express to our clients as the ERO is: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 xml:space="preserve">Your stimulus check should be coming directly to you from either the IRS or from Republic Bank, and we, Money Tax Service are really not involved, and cannot expedite this </w:t>
      </w:r>
      <w:r w:rsidR="0010484C" w:rsidRPr="00204BAD">
        <w:rPr>
          <w:rFonts w:ascii="Times New Roman" w:eastAsia="Times New Roman" w:hAnsi="Times New Roman" w:cs="Times New Roman"/>
          <w:sz w:val="20"/>
          <w:szCs w:val="20"/>
        </w:rPr>
        <w:t>process.</w:t>
      </w:r>
      <w:r w:rsidRPr="00204BAD">
        <w:rPr>
          <w:rFonts w:ascii="Times New Roman" w:eastAsia="Times New Roman" w:hAnsi="Times New Roman" w:cs="Times New Roman"/>
          <w:sz w:val="20"/>
          <w:szCs w:val="20"/>
        </w:rPr>
        <w:t xml:space="preserve"> My apologies.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04BAD" w:rsidRPr="00204BAD" w:rsidRDefault="00204BAD" w:rsidP="0020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BAD">
        <w:rPr>
          <w:rFonts w:ascii="Times New Roman" w:eastAsia="Times New Roman" w:hAnsi="Times New Roman" w:cs="Times New Roman"/>
          <w:sz w:val="20"/>
          <w:szCs w:val="20"/>
        </w:rPr>
        <w:t>Hope this helps and be safe and practice social distancing during this pandemic.</w:t>
      </w:r>
      <w:r w:rsidR="00EA5053">
        <w:rPr>
          <w:rFonts w:ascii="Times New Roman" w:eastAsia="Times New Roman" w:hAnsi="Times New Roman" w:cs="Times New Roman"/>
          <w:sz w:val="20"/>
          <w:szCs w:val="20"/>
        </w:rPr>
        <w:t xml:space="preserve"> If you need any assistance feel free to contact us at 1-855-875-3322.</w:t>
      </w:r>
    </w:p>
    <w:p w:rsidR="006A12C6" w:rsidRPr="00204BAD" w:rsidRDefault="006A12C6">
      <w:pPr>
        <w:rPr>
          <w:sz w:val="20"/>
          <w:szCs w:val="20"/>
        </w:rPr>
      </w:pPr>
    </w:p>
    <w:sectPr w:rsidR="006A12C6" w:rsidRPr="00204B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74" w:rsidRDefault="00A23374" w:rsidP="00204BAD">
      <w:pPr>
        <w:spacing w:after="0" w:line="240" w:lineRule="auto"/>
      </w:pPr>
      <w:r>
        <w:separator/>
      </w:r>
    </w:p>
  </w:endnote>
  <w:endnote w:type="continuationSeparator" w:id="0">
    <w:p w:rsidR="00A23374" w:rsidRDefault="00A23374" w:rsidP="0020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74" w:rsidRDefault="00A23374" w:rsidP="00204BAD">
      <w:pPr>
        <w:spacing w:after="0" w:line="240" w:lineRule="auto"/>
      </w:pPr>
      <w:r>
        <w:separator/>
      </w:r>
    </w:p>
  </w:footnote>
  <w:footnote w:type="continuationSeparator" w:id="0">
    <w:p w:rsidR="00A23374" w:rsidRDefault="00A23374" w:rsidP="0020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AD" w:rsidRDefault="00204BAD" w:rsidP="00204BAD">
    <w:pPr>
      <w:pStyle w:val="Header"/>
      <w:jc w:val="center"/>
    </w:pPr>
    <w:r w:rsidRPr="00204BAD">
      <w:rPr>
        <w:noProof/>
      </w:rPr>
      <w:drawing>
        <wp:inline distT="0" distB="0" distL="0" distR="0">
          <wp:extent cx="3724275" cy="923925"/>
          <wp:effectExtent l="0" t="0" r="9525" b="9525"/>
          <wp:docPr id="1" name="Picture 1" descr="C:\Users\user\Desktop\selma files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elma files\document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BAD" w:rsidRDefault="00204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AD"/>
    <w:rsid w:val="0010484C"/>
    <w:rsid w:val="00204BAD"/>
    <w:rsid w:val="003D7A44"/>
    <w:rsid w:val="006A12C6"/>
    <w:rsid w:val="006F187C"/>
    <w:rsid w:val="00A23374"/>
    <w:rsid w:val="00E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BAD"/>
  </w:style>
  <w:style w:type="paragraph" w:styleId="Footer">
    <w:name w:val="footer"/>
    <w:basedOn w:val="Normal"/>
    <w:link w:val="FooterChar"/>
    <w:uiPriority w:val="99"/>
    <w:unhideWhenUsed/>
    <w:rsid w:val="0020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BAD"/>
  </w:style>
  <w:style w:type="paragraph" w:styleId="BalloonText">
    <w:name w:val="Balloon Text"/>
    <w:basedOn w:val="Normal"/>
    <w:link w:val="BalloonTextChar"/>
    <w:uiPriority w:val="99"/>
    <w:semiHidden/>
    <w:unhideWhenUsed/>
    <w:rsid w:val="003D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BAD"/>
  </w:style>
  <w:style w:type="paragraph" w:styleId="Footer">
    <w:name w:val="footer"/>
    <w:basedOn w:val="Normal"/>
    <w:link w:val="FooterChar"/>
    <w:uiPriority w:val="99"/>
    <w:unhideWhenUsed/>
    <w:rsid w:val="0020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BAD"/>
  </w:style>
  <w:style w:type="paragraph" w:styleId="BalloonText">
    <w:name w:val="Balloon Text"/>
    <w:basedOn w:val="Normal"/>
    <w:link w:val="BalloonTextChar"/>
    <w:uiPriority w:val="99"/>
    <w:semiHidden/>
    <w:unhideWhenUsed/>
    <w:rsid w:val="003D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publictaxpay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 Coburn</cp:lastModifiedBy>
  <cp:revision>2</cp:revision>
  <dcterms:created xsi:type="dcterms:W3CDTF">2020-04-17T12:42:00Z</dcterms:created>
  <dcterms:modified xsi:type="dcterms:W3CDTF">2020-04-17T12:42:00Z</dcterms:modified>
</cp:coreProperties>
</file>